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jpeg" ContentType="image/jpeg"/>
  <Override PartName="/word/media/image2.jpeg" ContentType="image/jpeg"/>
  <Override PartName="/word/media/image3.jpeg" ContentType="image/jpeg"/>
  <Override PartName="/word/media/image4.jpeg" ContentType="image/jpeg"/>
  <Override PartName="/word/media/image5.jpeg" ContentType="image/jpeg"/>
  <Override PartName="/word/media/image6.jpeg" ContentType="image/jpeg"/>
  <Override PartName="/word/media/image7.jpeg" ContentType="image/jpe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cs="Times New Roman" w:ascii="Times New Roman" w:hAnsi="Times New Roman"/>
          <w:b/>
          <w:sz w:val="36"/>
          <w:szCs w:val="36"/>
        </w:rPr>
        <w:t>Перечень мероприятий в рамках проекта «Пушкинская карта»</w:t>
      </w:r>
    </w:p>
    <w:tbl>
      <w:tblPr>
        <w:tblStyle w:val="a3"/>
        <w:tblW w:w="14879" w:type="dxa"/>
        <w:jc w:val="left"/>
        <w:tblInd w:w="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6469"/>
        <w:gridCol w:w="3062"/>
        <w:gridCol w:w="1378"/>
        <w:gridCol w:w="3969"/>
      </w:tblGrid>
      <w:tr>
        <w:trPr>
          <w:trHeight w:val="516" w:hRule="atLeast"/>
        </w:trPr>
        <w:tc>
          <w:tcPr>
            <w:tcW w:w="646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Афиша</w:t>
            </w:r>
          </w:p>
        </w:tc>
        <w:tc>
          <w:tcPr>
            <w:tcW w:w="306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Дата</w:t>
            </w:r>
          </w:p>
        </w:tc>
        <w:tc>
          <w:tcPr>
            <w:tcW w:w="137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Цена билета</w:t>
            </w:r>
          </w:p>
        </w:tc>
        <w:tc>
          <w:tcPr>
            <w:tcW w:w="396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Ссылка</w:t>
            </w:r>
          </w:p>
        </w:tc>
      </w:tr>
      <w:tr>
        <w:trPr>
          <w:trHeight w:val="567" w:hRule="atLeast"/>
        </w:trPr>
        <w:tc>
          <w:tcPr>
            <w:tcW w:w="14878" w:type="dxa"/>
            <w:gridSpan w:val="4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8"/>
                <w:szCs w:val="28"/>
                <w:lang w:val="ru-RU" w:eastAsia="en-US" w:bidi="ar-SA"/>
              </w:rPr>
              <w:t>МАУ ДО «ДЮЦ №14»</w:t>
            </w:r>
          </w:p>
        </w:tc>
      </w:tr>
      <w:tr>
        <w:trPr>
          <w:trHeight w:val="3699" w:hRule="atLeast"/>
        </w:trPr>
        <w:tc>
          <w:tcPr>
            <w:tcW w:w="646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color w:val="FF0000"/>
                <w:lang w:eastAsia="ru-RU"/>
              </w:rPr>
            </w:pPr>
            <w:r>
              <w:rPr>
                <w:sz w:val="22"/>
              </w:rPr>
              <w:drawing>
                <wp:inline distT="0" distB="0" distL="0" distR="0">
                  <wp:extent cx="2154555" cy="2153285"/>
                  <wp:effectExtent l="0" t="0" r="0" b="0"/>
                  <wp:docPr id="1" name="Рисунок 1 Копия 1" descr="C:\Users\Учитель\Desktop\18.12.2023\Афиша Брошь из УФ смолы со знаком ПК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1 Копия 1" descr="C:\Users\Учитель\Desktop\18.12.2023\Афиша Брошь из УФ смолы со знаком ПК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54555" cy="21532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6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Cs/>
                <w:sz w:val="28"/>
                <w:szCs w:val="28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bCs/>
                <w:kern w:val="0"/>
                <w:sz w:val="28"/>
                <w:szCs w:val="28"/>
                <w:lang w:val="ru-RU" w:eastAsia="en-US" w:bidi="ar-SA"/>
              </w:rPr>
              <w:t>10.00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color w:val="FF0000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bCs/>
                <w:kern w:val="0"/>
                <w:sz w:val="28"/>
                <w:szCs w:val="28"/>
                <w:lang w:val="ru-RU" w:eastAsia="en-US" w:bidi="ar-SA"/>
              </w:rPr>
              <w:t>31.10.2024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color w:val="FF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Cs/>
                <w:color w:val="FF0000"/>
                <w:sz w:val="28"/>
                <w:szCs w:val="28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color w:val="000000"/>
                <w:sz w:val="22"/>
              </w:rPr>
            </w:pPr>
            <w:r>
              <w:rPr>
                <w:rFonts w:eastAsia="Calibri" w:cs="Times New Roman" w:ascii="Times New Roman" w:hAnsi="Times New Roman"/>
                <w:bCs/>
                <w:color w:val="000000"/>
                <w:kern w:val="0"/>
                <w:sz w:val="28"/>
                <w:szCs w:val="28"/>
                <w:lang w:val="ru-RU" w:eastAsia="en-US" w:bidi="ar-SA"/>
              </w:rPr>
              <w:t>10.00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color w:val="000000"/>
                <w:sz w:val="22"/>
              </w:rPr>
            </w:pPr>
            <w:r>
              <w:rPr>
                <w:rFonts w:eastAsia="Calibri" w:cs="Times New Roman" w:ascii="Times New Roman" w:hAnsi="Times New Roman"/>
                <w:bCs/>
                <w:color w:val="000000"/>
                <w:kern w:val="0"/>
                <w:sz w:val="28"/>
                <w:szCs w:val="28"/>
                <w:lang w:val="ru-RU" w:eastAsia="en-US" w:bidi="ar-SA"/>
              </w:rPr>
              <w:t>30.12.2024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Cs/>
                <w:color w:val="000000"/>
                <w:sz w:val="28"/>
                <w:szCs w:val="28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color w:val="000000"/>
                <w:sz w:val="22"/>
              </w:rPr>
            </w:pPr>
            <w:r>
              <w:rPr>
                <w:rFonts w:eastAsia="Calibri" w:cs="Times New Roman" w:ascii="Times New Roman" w:hAnsi="Times New Roman"/>
                <w:bCs/>
                <w:color w:val="000000"/>
                <w:kern w:val="0"/>
                <w:sz w:val="28"/>
                <w:szCs w:val="28"/>
                <w:lang w:val="ru-RU" w:eastAsia="en-US" w:bidi="ar-SA"/>
              </w:rPr>
              <w:t>10.00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color w:val="000000"/>
                <w:sz w:val="22"/>
              </w:rPr>
            </w:pPr>
            <w:r>
              <w:rPr>
                <w:rFonts w:eastAsia="Calibri" w:cs="Times New Roman" w:ascii="Times New Roman" w:hAnsi="Times New Roman"/>
                <w:bCs/>
                <w:color w:val="000000"/>
                <w:kern w:val="0"/>
                <w:sz w:val="28"/>
                <w:szCs w:val="28"/>
                <w:lang w:val="ru-RU" w:eastAsia="en-US" w:bidi="ar-SA"/>
              </w:rPr>
              <w:t>25.03.2025</w:t>
            </w:r>
          </w:p>
        </w:tc>
        <w:tc>
          <w:tcPr>
            <w:tcW w:w="137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800</w:t>
            </w:r>
          </w:p>
        </w:tc>
        <w:tc>
          <w:tcPr>
            <w:tcW w:w="396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hyperlink r:id="rId3">
              <w:r>
                <w:rPr>
                  <w:rStyle w:val="-"/>
                  <w:rFonts w:eastAsia="Calibri" w:cs=""/>
                  <w:kern w:val="0"/>
                  <w:sz w:val="22"/>
                  <w:szCs w:val="22"/>
                  <w:u w:val="none"/>
                  <w:lang w:val="ru-RU" w:eastAsia="en-US" w:bidi="ar-SA"/>
                </w:rPr>
                <w:t>https://bileton.ru/events/master-klass-brosh-iz-uf-smoly-117374</w:t>
              </w:r>
            </w:hyperlink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hyperlink r:id="rId4">
              <w:r>
                <w:rPr>
                  <w:rStyle w:val="-"/>
                  <w:rFonts w:eastAsia="Calibri" w:cs=""/>
                  <w:kern w:val="0"/>
                  <w:sz w:val="22"/>
                  <w:szCs w:val="22"/>
                  <w:u w:val="none"/>
                  <w:lang w:val="ru-RU" w:eastAsia="en-US" w:bidi="ar-SA"/>
                </w:rPr>
                <w:t>https://bileton.ru/events/master-klass-brosh-iz-uf-smoly-161297</w:t>
              </w:r>
            </w:hyperlink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u w:val="none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u w:val="none"/>
                <w:lang w:val="ru-RU" w:eastAsia="en-US" w:bidi="ar-SA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hyperlink r:id="rId5">
              <w:r>
                <w:rPr>
                  <w:rStyle w:val="-"/>
                  <w:rFonts w:eastAsia="Calibri" w:cs=""/>
                  <w:kern w:val="0"/>
                  <w:sz w:val="22"/>
                  <w:szCs w:val="22"/>
                  <w:u w:val="none"/>
                  <w:lang w:val="ru-RU" w:eastAsia="en-US" w:bidi="ar-SA"/>
                </w:rPr>
                <w:t>https://bileton.ru/events/master-klass-brosh-iz-uf-smoly-161298</w:t>
              </w:r>
            </w:hyperlink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</w:tc>
      </w:tr>
      <w:tr>
        <w:trPr>
          <w:trHeight w:val="3809" w:hRule="atLeast"/>
        </w:trPr>
        <w:tc>
          <w:tcPr>
            <w:tcW w:w="6469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color w:val="FF0000"/>
                <w:lang w:eastAsia="ru-RU"/>
              </w:rPr>
            </w:pPr>
            <w:r>
              <w:rPr>
                <w:color w:val="FF0000"/>
                <w:sz w:val="22"/>
                <w:lang w:eastAsia="ru-RU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color w:val="FF0000"/>
                <w:lang w:eastAsia="ru-RU"/>
              </w:rPr>
            </w:pPr>
            <w:r>
              <w:rPr>
                <w:sz w:val="22"/>
              </w:rPr>
              <w:drawing>
                <wp:inline distT="0" distB="0" distL="0" distR="0">
                  <wp:extent cx="2213610" cy="2211705"/>
                  <wp:effectExtent l="0" t="0" r="0" b="0"/>
                  <wp:docPr id="2" name="Рисунок 4" descr="C:\Users\Учитель\Desktop\18.12.2023\Афиша Валенки сувенирные с ПК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Рисунок 4" descr="C:\Users\Учитель\Desktop\18.12.2023\Афиша Валенки сувенирные с ПК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13610" cy="22117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color w:val="FF0000"/>
                <w:lang w:eastAsia="ru-RU"/>
              </w:rPr>
            </w:pPr>
            <w:r>
              <w:rPr>
                <w:color w:val="FF0000"/>
                <w:sz w:val="22"/>
                <w:lang w:eastAsia="ru-RU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color w:val="FF0000"/>
                <w:lang w:eastAsia="ru-RU"/>
              </w:rPr>
            </w:pPr>
            <w:r>
              <w:rPr>
                <w:color w:val="FF0000"/>
                <w:sz w:val="22"/>
                <w:lang w:eastAsia="ru-RU"/>
              </w:rPr>
            </w:r>
          </w:p>
        </w:tc>
        <w:tc>
          <w:tcPr>
            <w:tcW w:w="3062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bCs/>
                <w:kern w:val="0"/>
                <w:sz w:val="28"/>
                <w:szCs w:val="28"/>
                <w:lang w:val="ru-RU" w:eastAsia="en-US" w:bidi="ar-SA"/>
              </w:rPr>
              <w:t>15.00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bCs/>
                <w:kern w:val="0"/>
                <w:sz w:val="28"/>
                <w:szCs w:val="28"/>
                <w:lang w:val="ru-RU" w:eastAsia="en-US" w:bidi="ar-SA"/>
              </w:rPr>
              <w:t>26.12.2024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Cs/>
                <w:sz w:val="28"/>
                <w:szCs w:val="28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bCs/>
                <w:kern w:val="0"/>
                <w:sz w:val="28"/>
                <w:szCs w:val="28"/>
                <w:lang w:val="ru-RU" w:eastAsia="en-US" w:bidi="ar-SA"/>
              </w:rPr>
              <w:t>15.00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bCs/>
                <w:kern w:val="0"/>
                <w:sz w:val="28"/>
                <w:szCs w:val="28"/>
                <w:lang w:val="ru-RU" w:eastAsia="en-US" w:bidi="ar-SA"/>
              </w:rPr>
              <w:t>27.12.2024</w:t>
            </w:r>
          </w:p>
        </w:tc>
        <w:tc>
          <w:tcPr>
            <w:tcW w:w="1378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750</w:t>
            </w:r>
          </w:p>
        </w:tc>
        <w:tc>
          <w:tcPr>
            <w:tcW w:w="3969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2"/>
              </w:rPr>
            </w:pPr>
            <w:r>
              <w:rPr>
                <w:rStyle w:val="-"/>
                <w:rFonts w:eastAsia="Calibri" w:cs=""/>
                <w:kern w:val="0"/>
                <w:sz w:val="22"/>
                <w:szCs w:val="22"/>
                <w:u w:val="none"/>
                <w:lang w:val="ru-RU" w:eastAsia="en-US" w:bidi="ar-SA"/>
              </w:rPr>
              <w:t>https://bileton.ru/events/master-klass-valenki-suvenirnye-158382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2"/>
                <w:u w:val="none"/>
              </w:rPr>
            </w:pPr>
            <w:r>
              <w:rPr>
                <w:sz w:val="22"/>
                <w:u w:val="none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2"/>
              </w:rPr>
            </w:pPr>
            <w:r>
              <w:rPr>
                <w:rStyle w:val="-"/>
                <w:rFonts w:eastAsia="Calibri" w:cs=""/>
                <w:kern w:val="0"/>
                <w:sz w:val="22"/>
                <w:szCs w:val="22"/>
                <w:u w:val="none"/>
                <w:lang w:val="ru-RU" w:eastAsia="en-US" w:bidi="ar-SA"/>
              </w:rPr>
              <w:t>https://bileton.ru/events/master-klass-valenki-suvenirnye-158383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Style w:val="-"/>
              </w:rPr>
            </w:pPr>
            <w:r>
              <w:rPr>
                <w:sz w:val="22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Style w:val="-"/>
                <w:u w:val="none"/>
              </w:rPr>
            </w:pPr>
            <w:r>
              <w:rPr>
                <w:sz w:val="22"/>
                <w:u w:val="none"/>
              </w:rPr>
            </w:r>
          </w:p>
        </w:tc>
      </w:tr>
      <w:tr>
        <w:trPr>
          <w:trHeight w:val="3809" w:hRule="atLeast"/>
        </w:trPr>
        <w:tc>
          <w:tcPr>
            <w:tcW w:w="6469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color w:val="FF0000"/>
                <w:lang w:eastAsia="ru-RU"/>
              </w:rPr>
            </w:pPr>
            <w:r>
              <w:rPr>
                <w:color w:val="FF0000"/>
                <w:sz w:val="22"/>
                <w:lang w:eastAsia="ru-RU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color w:val="FF0000"/>
                <w:lang w:eastAsia="ru-RU"/>
              </w:rPr>
            </w:pPr>
            <w:r>
              <w:rPr>
                <w:sz w:val="22"/>
              </w:rPr>
              <w:drawing>
                <wp:inline distT="0" distB="0" distL="0" distR="0">
                  <wp:extent cx="2152650" cy="2152650"/>
                  <wp:effectExtent l="0" t="0" r="0" b="0"/>
                  <wp:docPr id="3" name="Рисунок 6" descr="C:\Users\Учитель\Desktop\18.12.2023\Афиша Войлочное сердечко с ПК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Рисунок 6" descr="C:\Users\Учитель\Desktop\18.12.2023\Афиша Войлочное сердечко с ПК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526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62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bCs/>
                <w:kern w:val="0"/>
                <w:sz w:val="28"/>
                <w:szCs w:val="28"/>
                <w:lang w:val="ru-RU" w:eastAsia="en-US" w:bidi="ar-SA"/>
              </w:rPr>
              <w:t>15.00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bCs/>
                <w:kern w:val="0"/>
                <w:sz w:val="28"/>
                <w:szCs w:val="28"/>
                <w:lang w:val="ru-RU" w:eastAsia="en-US" w:bidi="ar-SA"/>
              </w:rPr>
              <w:t>13.02.2025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Cs/>
                <w:sz w:val="28"/>
                <w:szCs w:val="28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bCs/>
                <w:kern w:val="0"/>
                <w:sz w:val="28"/>
                <w:szCs w:val="28"/>
                <w:lang w:val="ru-RU" w:eastAsia="en-US" w:bidi="ar-SA"/>
              </w:rPr>
              <w:t>15.00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bCs/>
                <w:kern w:val="0"/>
                <w:sz w:val="28"/>
                <w:szCs w:val="28"/>
                <w:lang w:val="ru-RU" w:eastAsia="en-US" w:bidi="ar-SA"/>
              </w:rPr>
              <w:t>06.03.2025</w:t>
            </w:r>
          </w:p>
        </w:tc>
        <w:tc>
          <w:tcPr>
            <w:tcW w:w="1378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500</w:t>
            </w:r>
          </w:p>
        </w:tc>
        <w:tc>
          <w:tcPr>
            <w:tcW w:w="3969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2"/>
              </w:rPr>
            </w:pPr>
            <w:r>
              <w:rPr>
                <w:rStyle w:val="-"/>
                <w:rFonts w:eastAsia="Calibri" w:cs=""/>
                <w:kern w:val="0"/>
                <w:sz w:val="22"/>
                <w:szCs w:val="22"/>
                <w:u w:val="none"/>
                <w:lang w:val="ru-RU" w:eastAsia="en-US" w:bidi="ar-SA"/>
              </w:rPr>
              <w:t>https://bileton.ru/events/master-klass-brosh-voylochnoe-serdechko-158384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Style w:val="-"/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Style w:val="-"/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2"/>
              </w:rPr>
            </w:pPr>
            <w:r>
              <w:rPr>
                <w:rStyle w:val="-"/>
                <w:rFonts w:eastAsia="Calibri" w:cs=""/>
                <w:kern w:val="0"/>
                <w:sz w:val="22"/>
                <w:szCs w:val="22"/>
                <w:u w:val="none"/>
                <w:lang w:val="ru-RU" w:eastAsia="en-US" w:bidi="ar-SA"/>
              </w:rPr>
              <w:t>https://bileton.ru/events/master-klass-brosh-voylochnoe-serdechko-158385</w:t>
            </w:r>
          </w:p>
        </w:tc>
      </w:tr>
      <w:tr>
        <w:trPr>
          <w:trHeight w:val="3809" w:hRule="atLeast"/>
        </w:trPr>
        <w:tc>
          <w:tcPr>
            <w:tcW w:w="646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color w:val="FF0000"/>
                <w:lang w:eastAsia="ru-RU"/>
              </w:rPr>
            </w:pPr>
            <w:r>
              <w:rPr>
                <w:sz w:val="22"/>
              </w:rPr>
              <w:drawing>
                <wp:inline distT="0" distB="0" distL="0" distR="0">
                  <wp:extent cx="2156460" cy="2156460"/>
                  <wp:effectExtent l="0" t="0" r="0" b="0"/>
                  <wp:docPr id="4" name="Изображение2" descr="C:\Users\Учитель\Desktop\Культура ПРО и ПУШК. КАРТА\2023-2024\4.2. Браслет Макраме с бусинами\Афиша Браслет с бусинами со знаком ПК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Изображение2" descr="C:\Users\Учитель\Desktop\Культура ПРО и ПУШК. КАРТА\2023-2024\4.2. Браслет Макраме с бусинами\Афиша Браслет с бусинами со знаком ПК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56460" cy="2156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6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bCs/>
                <w:kern w:val="0"/>
                <w:sz w:val="28"/>
                <w:szCs w:val="28"/>
                <w:lang w:val="ru-RU" w:eastAsia="en-US" w:bidi="ar-SA"/>
              </w:rPr>
              <w:t>15.00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bCs/>
                <w:kern w:val="0"/>
                <w:sz w:val="28"/>
                <w:szCs w:val="28"/>
                <w:lang w:val="ru-RU" w:eastAsia="en-US" w:bidi="ar-SA"/>
              </w:rPr>
              <w:t>14.02.2025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Cs/>
                <w:sz w:val="28"/>
                <w:szCs w:val="28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bCs/>
                <w:kern w:val="0"/>
                <w:sz w:val="28"/>
                <w:szCs w:val="28"/>
                <w:lang w:val="ru-RU" w:eastAsia="en-US" w:bidi="ar-SA"/>
              </w:rPr>
              <w:t>15.00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bCs/>
                <w:kern w:val="0"/>
                <w:sz w:val="28"/>
                <w:szCs w:val="28"/>
                <w:lang w:val="ru-RU" w:eastAsia="en-US" w:bidi="ar-SA"/>
              </w:rPr>
              <w:t>07.03.2025</w:t>
            </w:r>
          </w:p>
        </w:tc>
        <w:tc>
          <w:tcPr>
            <w:tcW w:w="137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500</w:t>
            </w:r>
          </w:p>
        </w:tc>
        <w:tc>
          <w:tcPr>
            <w:tcW w:w="396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2"/>
              </w:rPr>
            </w:pPr>
            <w:hyperlink r:id="rId9">
              <w:r>
                <w:rPr>
                  <w:rStyle w:val="-"/>
                  <w:rFonts w:eastAsia="Calibri" w:cs=""/>
                  <w:kern w:val="0"/>
                  <w:sz w:val="22"/>
                  <w:szCs w:val="22"/>
                  <w:u w:val="none"/>
                  <w:lang w:val="ru-RU" w:eastAsia="en-US" w:bidi="ar-SA"/>
                </w:rPr>
                <w:t>https://bileton.ru/events/master-klass-braslet-makrame-s-businami-158380</w:t>
              </w:r>
            </w:hyperlink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Style w:val="-"/>
                <w:u w:val="none"/>
              </w:rPr>
            </w:pPr>
            <w:r>
              <w:rPr>
                <w:sz w:val="22"/>
                <w:u w:val="none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Style w:val="-"/>
                <w:u w:val="none"/>
              </w:rPr>
            </w:pPr>
            <w:r>
              <w:rPr>
                <w:sz w:val="22"/>
                <w:u w:val="none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Style w:val="-"/>
                <w:rFonts w:eastAsia="Calibri" w:cs=""/>
                <w:kern w:val="0"/>
                <w:sz w:val="22"/>
                <w:szCs w:val="22"/>
                <w:u w:val="none"/>
                <w:lang w:val="ru-RU" w:eastAsia="en-US" w:bidi="ar-SA"/>
              </w:rPr>
              <w:t>https://bileton.ru/events/master-klass-braslet-makrame-s-businami-158381</w:t>
            </w:r>
          </w:p>
        </w:tc>
      </w:tr>
      <w:tr>
        <w:trPr>
          <w:trHeight w:val="3809" w:hRule="atLeast"/>
        </w:trPr>
        <w:tc>
          <w:tcPr>
            <w:tcW w:w="646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color w:val="FF0000"/>
                <w:lang w:eastAsia="ru-RU"/>
              </w:rPr>
            </w:pPr>
            <w:r>
              <w:rPr>
                <w:color w:val="FF0000"/>
                <w:sz w:val="22"/>
                <w:lang w:eastAsia="ru-RU"/>
              </w:rPr>
              <w:drawing>
                <wp:anchor behindDoc="0" distT="0" distB="0" distL="0" distR="0" simplePos="0" locked="0" layoutInCell="0" allowOverlap="1" relativeHeight="8">
                  <wp:simplePos x="0" y="0"/>
                  <wp:positionH relativeFrom="column">
                    <wp:align>center</wp:align>
                  </wp:positionH>
                  <wp:positionV relativeFrom="paragraph">
                    <wp:posOffset>635</wp:posOffset>
                  </wp:positionV>
                  <wp:extent cx="2356485" cy="2357755"/>
                  <wp:effectExtent l="0" t="0" r="0" b="0"/>
                  <wp:wrapSquare wrapText="largest"/>
                  <wp:docPr id="5" name="Изображение1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Изображение1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56485" cy="23577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06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bCs/>
                <w:kern w:val="0"/>
                <w:sz w:val="28"/>
                <w:szCs w:val="28"/>
                <w:lang w:val="ru-RU" w:eastAsia="en-US" w:bidi="ar-SA"/>
              </w:rPr>
              <w:t>16.00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bCs/>
                <w:kern w:val="0"/>
                <w:sz w:val="28"/>
                <w:szCs w:val="28"/>
                <w:lang w:val="ru-RU" w:eastAsia="en-US" w:bidi="ar-SA"/>
              </w:rPr>
              <w:t>01.11.2024</w:t>
            </w:r>
          </w:p>
        </w:tc>
        <w:tc>
          <w:tcPr>
            <w:tcW w:w="137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250</w:t>
            </w:r>
          </w:p>
        </w:tc>
        <w:tc>
          <w:tcPr>
            <w:tcW w:w="396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Style w:val="-"/>
                <w:rFonts w:eastAsia="Calibri" w:cs=""/>
                <w:kern w:val="0"/>
                <w:sz w:val="22"/>
                <w:szCs w:val="22"/>
                <w:u w:val="none"/>
                <w:lang w:val="ru-RU" w:eastAsia="en-US" w:bidi="ar-SA"/>
              </w:rPr>
              <w:t>https://bileton.ru/event?id=159782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</w:tc>
      </w:tr>
      <w:tr>
        <w:trPr>
          <w:trHeight w:val="3809" w:hRule="atLeast"/>
        </w:trPr>
        <w:tc>
          <w:tcPr>
            <w:tcW w:w="6469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color w:val="FF0000"/>
                <w:lang w:eastAsia="ru-RU"/>
              </w:rPr>
            </w:pPr>
            <w:r>
              <w:rPr>
                <w:color w:val="FF0000"/>
                <w:sz w:val="22"/>
                <w:lang w:eastAsia="ru-RU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color w:val="FF0000"/>
                <w:lang w:eastAsia="ru-RU"/>
              </w:rPr>
            </w:pPr>
            <w:r>
              <w:rPr>
                <w:sz w:val="22"/>
              </w:rPr>
              <w:drawing>
                <wp:inline distT="0" distB="0" distL="0" distR="0">
                  <wp:extent cx="2131060" cy="2129790"/>
                  <wp:effectExtent l="0" t="0" r="0" b="0"/>
                  <wp:docPr id="6" name="Рисунок 3" descr="C:\Users\Учитель\Desktop\18.12.2023\Афиша Картина из смолы со знаком ПК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Рисунок 3" descr="C:\Users\Учитель\Desktop\18.12.2023\Афиша Картина из смолы со знаком ПК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31060" cy="21297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62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Cs/>
                <w:sz w:val="28"/>
                <w:szCs w:val="28"/>
              </w:rPr>
              <w:t>17.00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Cs/>
                <w:sz w:val="28"/>
                <w:szCs w:val="28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Cs/>
                <w:sz w:val="28"/>
                <w:szCs w:val="28"/>
              </w:rPr>
              <w:t>23.10.2024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Cs/>
                <w:sz w:val="28"/>
                <w:szCs w:val="28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Cs/>
                <w:sz w:val="28"/>
                <w:szCs w:val="28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Cs/>
                <w:sz w:val="28"/>
                <w:szCs w:val="28"/>
              </w:rPr>
              <w:t>20.11.2024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Cs/>
                <w:sz w:val="28"/>
                <w:szCs w:val="28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Cs/>
                <w:sz w:val="28"/>
                <w:szCs w:val="28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Cs/>
                <w:sz w:val="28"/>
                <w:szCs w:val="28"/>
              </w:rPr>
              <w:t>18.12.2024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Cs/>
                <w:sz w:val="28"/>
                <w:szCs w:val="28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Cs/>
                <w:sz w:val="28"/>
                <w:szCs w:val="28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Cs/>
                <w:sz w:val="28"/>
                <w:szCs w:val="28"/>
              </w:rPr>
              <w:t>29.01.2025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Cs/>
                <w:sz w:val="28"/>
                <w:szCs w:val="28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Cs/>
                <w:sz w:val="28"/>
                <w:szCs w:val="28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Cs/>
                <w:sz w:val="28"/>
                <w:szCs w:val="28"/>
              </w:rPr>
              <w:t>26.02.2025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Cs/>
                <w:sz w:val="28"/>
                <w:szCs w:val="28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Cs/>
                <w:sz w:val="28"/>
                <w:szCs w:val="28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Cs/>
                <w:sz w:val="28"/>
                <w:szCs w:val="28"/>
              </w:rPr>
              <w:t>26.03.2025</w:t>
            </w:r>
          </w:p>
        </w:tc>
        <w:tc>
          <w:tcPr>
            <w:tcW w:w="1378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1700</w:t>
            </w:r>
          </w:p>
        </w:tc>
        <w:tc>
          <w:tcPr>
            <w:tcW w:w="3969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hyperlink r:id="rId12">
              <w:r>
                <w:rPr>
                  <w:rStyle w:val="-"/>
                  <w:rFonts w:eastAsia="Calibri" w:cs=""/>
                  <w:kern w:val="0"/>
                  <w:sz w:val="22"/>
                  <w:szCs w:val="22"/>
                  <w:u w:val="none"/>
                  <w:lang w:val="ru-RU" w:eastAsia="en-US" w:bidi="ar-SA"/>
                </w:rPr>
                <w:t>https://bileton.ru/events/master-klass-kartina-iz-smoly-161326</w:t>
              </w:r>
            </w:hyperlink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u w:val="none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u w:val="none"/>
                <w:lang w:val="ru-RU" w:eastAsia="en-US" w:bidi="ar-SA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hyperlink r:id="rId13">
              <w:r>
                <w:rPr>
                  <w:rStyle w:val="-"/>
                  <w:rFonts w:eastAsia="Calibri" w:cs=""/>
                  <w:kern w:val="0"/>
                  <w:sz w:val="22"/>
                  <w:szCs w:val="22"/>
                  <w:u w:val="none"/>
                  <w:lang w:val="ru-RU" w:eastAsia="en-US" w:bidi="ar-SA"/>
                </w:rPr>
                <w:t>https://bileton.ru/events/master-klass-kartina-iz-smoly-161327</w:t>
              </w:r>
            </w:hyperlink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u w:val="none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u w:val="none"/>
                <w:lang w:val="ru-RU" w:eastAsia="en-US" w:bidi="ar-SA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hyperlink r:id="rId14">
              <w:r>
                <w:rPr>
                  <w:rStyle w:val="-"/>
                  <w:rFonts w:eastAsia="Calibri" w:cs=""/>
                  <w:kern w:val="0"/>
                  <w:sz w:val="22"/>
                  <w:szCs w:val="22"/>
                  <w:u w:val="none"/>
                  <w:lang w:val="ru-RU" w:eastAsia="en-US" w:bidi="ar-SA"/>
                </w:rPr>
                <w:t>https://bileton.ru/events/master-klass-kartina-iz-smoly-161328</w:t>
              </w:r>
            </w:hyperlink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u w:val="none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u w:val="none"/>
                <w:lang w:val="ru-RU" w:eastAsia="en-US" w:bidi="ar-SA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u w:val="none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u w:val="none"/>
                <w:lang w:val="ru-RU" w:eastAsia="en-US" w:bidi="ar-SA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hyperlink r:id="rId15">
              <w:r>
                <w:rPr>
                  <w:rStyle w:val="-"/>
                  <w:rFonts w:eastAsia="Calibri" w:cs=""/>
                  <w:kern w:val="0"/>
                  <w:sz w:val="22"/>
                  <w:szCs w:val="22"/>
                  <w:u w:val="none"/>
                  <w:lang w:val="ru-RU" w:eastAsia="en-US" w:bidi="ar-SA"/>
                </w:rPr>
                <w:t>https://bileton.ru/events/master-klass-kartina-iz-smoly-161329</w:t>
              </w:r>
            </w:hyperlink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u w:val="none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u w:val="none"/>
                <w:lang w:val="ru-RU" w:eastAsia="en-US" w:bidi="ar-SA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hyperlink r:id="rId16">
              <w:r>
                <w:rPr>
                  <w:rStyle w:val="-"/>
                  <w:rFonts w:eastAsia="Calibri" w:cs=""/>
                  <w:kern w:val="0"/>
                  <w:sz w:val="22"/>
                  <w:szCs w:val="22"/>
                  <w:u w:val="none"/>
                  <w:lang w:val="ru-RU" w:eastAsia="en-US" w:bidi="ar-SA"/>
                </w:rPr>
                <w:t>https://bileton.ru/events/master-klass-kartina-iz-smoly-161330</w:t>
              </w:r>
            </w:hyperlink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u w:val="none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u w:val="none"/>
                <w:lang w:val="ru-RU" w:eastAsia="en-US" w:bidi="ar-SA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hyperlink r:id="rId17">
              <w:r>
                <w:rPr>
                  <w:rStyle w:val="-"/>
                  <w:rFonts w:eastAsia="Calibri" w:cs=""/>
                  <w:kern w:val="0"/>
                  <w:sz w:val="22"/>
                  <w:szCs w:val="22"/>
                  <w:u w:val="none"/>
                  <w:lang w:val="ru-RU" w:eastAsia="en-US" w:bidi="ar-SA"/>
                </w:rPr>
                <w:t>https://bileton.ru/events/master-klass-kartina-iz-smoly-161331</w:t>
              </w:r>
            </w:hyperlink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u w:val="none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u w:val="none"/>
                <w:lang w:val="ru-RU" w:eastAsia="en-US" w:bidi="ar-SA"/>
              </w:rPr>
            </w:r>
          </w:p>
        </w:tc>
      </w:tr>
      <w:tr>
        <w:trPr>
          <w:trHeight w:val="3809" w:hRule="atLeast"/>
        </w:trPr>
        <w:tc>
          <w:tcPr>
            <w:tcW w:w="6469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color w:val="FF0000"/>
                <w:lang w:eastAsia="ru-RU"/>
              </w:rPr>
            </w:pPr>
            <w:r>
              <w:rPr>
                <w:sz w:val="22"/>
              </w:rPr>
              <w:drawing>
                <wp:inline distT="0" distB="0" distL="0" distR="0">
                  <wp:extent cx="2427605" cy="2425700"/>
                  <wp:effectExtent l="0" t="0" r="0" b="0"/>
                  <wp:docPr id="7" name="Рисунок 2" descr="C:\Users\Учитель\Desktop\18.12.2023\Афиша Кулон из смолы со знаком ПК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Рисунок 2" descr="C:\Users\Учитель\Desktop\18.12.2023\Афиша Кулон из смолы со знаком ПК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27605" cy="2425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color w:val="FF0000"/>
                <w:lang w:eastAsia="ru-RU"/>
              </w:rPr>
            </w:pPr>
            <w:r>
              <w:rPr>
                <w:color w:val="FF0000"/>
                <w:sz w:val="22"/>
                <w:lang w:eastAsia="ru-RU"/>
              </w:rPr>
            </w:r>
          </w:p>
        </w:tc>
        <w:tc>
          <w:tcPr>
            <w:tcW w:w="3062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Cs/>
                <w:sz w:val="28"/>
                <w:szCs w:val="28"/>
              </w:rPr>
              <w:t>17.00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Cs/>
                <w:sz w:val="28"/>
                <w:szCs w:val="28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Cs/>
                <w:sz w:val="28"/>
                <w:szCs w:val="28"/>
              </w:rPr>
              <w:t>09.10.2024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Cs/>
                <w:sz w:val="28"/>
                <w:szCs w:val="28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Cs/>
                <w:sz w:val="28"/>
                <w:szCs w:val="28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Cs/>
                <w:sz w:val="28"/>
                <w:szCs w:val="28"/>
              </w:rPr>
              <w:t>06.11.2024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Cs/>
                <w:sz w:val="28"/>
                <w:szCs w:val="28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Cs/>
                <w:sz w:val="28"/>
                <w:szCs w:val="28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Cs/>
                <w:sz w:val="28"/>
                <w:szCs w:val="28"/>
              </w:rPr>
              <w:t>04.12.2024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Cs/>
                <w:sz w:val="28"/>
                <w:szCs w:val="28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Cs/>
                <w:sz w:val="28"/>
                <w:szCs w:val="28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Cs/>
                <w:sz w:val="28"/>
                <w:szCs w:val="28"/>
              </w:rPr>
              <w:t>15.01.2025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Cs/>
                <w:sz w:val="28"/>
                <w:szCs w:val="28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Cs/>
                <w:sz w:val="28"/>
                <w:szCs w:val="28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Cs/>
                <w:sz w:val="28"/>
                <w:szCs w:val="28"/>
              </w:rPr>
              <w:t>12.02.2025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Cs/>
                <w:sz w:val="28"/>
                <w:szCs w:val="28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Cs/>
                <w:sz w:val="28"/>
                <w:szCs w:val="28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Cs/>
                <w:sz w:val="28"/>
                <w:szCs w:val="28"/>
              </w:rPr>
              <w:t>25.03.2025</w:t>
            </w:r>
          </w:p>
        </w:tc>
        <w:tc>
          <w:tcPr>
            <w:tcW w:w="1378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800</w:t>
            </w:r>
          </w:p>
        </w:tc>
        <w:tc>
          <w:tcPr>
            <w:tcW w:w="3969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u w:val="none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u w:val="none"/>
                <w:lang w:val="ru-RU" w:eastAsia="en-US" w:bidi="ar-SA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u w:val="none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u w:val="none"/>
                <w:lang w:val="ru-RU" w:eastAsia="en-US" w:bidi="ar-SA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hyperlink r:id="rId19">
              <w:r>
                <w:rPr>
                  <w:rStyle w:val="-"/>
                  <w:rFonts w:eastAsia="Calibri" w:cs=""/>
                  <w:kern w:val="0"/>
                  <w:sz w:val="22"/>
                  <w:szCs w:val="22"/>
                  <w:u w:val="none"/>
                  <w:lang w:val="ru-RU" w:eastAsia="en-US" w:bidi="ar-SA"/>
                </w:rPr>
                <w:t>https://bileton.ru/events/master-klass-kulon-iz-smoly-161320</w:t>
              </w:r>
            </w:hyperlink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u w:val="none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u w:val="none"/>
                <w:lang w:val="ru-RU" w:eastAsia="en-US" w:bidi="ar-SA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/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hyperlink r:id="rId20">
              <w:r>
                <w:rPr>
                  <w:rStyle w:val="-"/>
                  <w:rFonts w:eastAsia="Calibri" w:cs=""/>
                  <w:kern w:val="0"/>
                  <w:sz w:val="22"/>
                  <w:szCs w:val="22"/>
                  <w:u w:val="none"/>
                  <w:lang w:val="ru-RU" w:eastAsia="en-US" w:bidi="ar-SA"/>
                </w:rPr>
                <w:t>https://bileton.ru/events/master-klass-kulon-iz-smoly-161321</w:t>
              </w:r>
            </w:hyperlink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u w:val="none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u w:val="none"/>
                <w:lang w:val="ru-RU" w:eastAsia="en-US" w:bidi="ar-SA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hyperlink r:id="rId21">
              <w:r>
                <w:rPr>
                  <w:rStyle w:val="-"/>
                  <w:rFonts w:eastAsia="Calibri" w:cs=""/>
                  <w:kern w:val="0"/>
                  <w:sz w:val="22"/>
                  <w:szCs w:val="22"/>
                  <w:u w:val="none"/>
                  <w:lang w:val="ru-RU" w:eastAsia="en-US" w:bidi="ar-SA"/>
                </w:rPr>
                <w:t>https://bileton.ru/events/master-klass-kulon-iz-smoly-161322</w:t>
              </w:r>
            </w:hyperlink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u w:val="none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u w:val="none"/>
                <w:lang w:val="ru-RU" w:eastAsia="en-US" w:bidi="ar-SA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u w:val="none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u w:val="none"/>
                <w:lang w:val="ru-RU" w:eastAsia="en-US" w:bidi="ar-SA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hyperlink r:id="rId22">
              <w:r>
                <w:rPr>
                  <w:rStyle w:val="-"/>
                  <w:rFonts w:eastAsia="Calibri" w:cs=""/>
                  <w:kern w:val="0"/>
                  <w:sz w:val="22"/>
                  <w:szCs w:val="22"/>
                  <w:u w:val="none"/>
                  <w:lang w:val="ru-RU" w:eastAsia="en-US" w:bidi="ar-SA"/>
                </w:rPr>
                <w:t>https://bileton.ru/events/master-klass-kulon-iz-smoly-161323</w:t>
              </w:r>
            </w:hyperlink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u w:val="none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u w:val="none"/>
                <w:lang w:val="ru-RU" w:eastAsia="en-US" w:bidi="ar-SA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hyperlink r:id="rId23">
              <w:r>
                <w:rPr>
                  <w:rStyle w:val="-"/>
                  <w:rFonts w:eastAsia="Calibri" w:cs=""/>
                  <w:kern w:val="0"/>
                  <w:sz w:val="22"/>
                  <w:szCs w:val="22"/>
                  <w:u w:val="none"/>
                  <w:lang w:val="ru-RU" w:eastAsia="en-US" w:bidi="ar-SA"/>
                </w:rPr>
                <w:t>https://bileton.ru/events/master-klass-kulon-iz-smoly-161324</w:t>
              </w:r>
            </w:hyperlink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u w:val="none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u w:val="none"/>
                <w:lang w:val="ru-RU" w:eastAsia="en-US" w:bidi="ar-SA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/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hyperlink r:id="rId24">
              <w:r>
                <w:rPr>
                  <w:rStyle w:val="-"/>
                  <w:rFonts w:eastAsia="Calibri" w:cs=""/>
                  <w:kern w:val="0"/>
                  <w:sz w:val="22"/>
                  <w:szCs w:val="22"/>
                  <w:u w:val="none"/>
                  <w:lang w:val="ru-RU" w:eastAsia="en-US" w:bidi="ar-SA"/>
                </w:rPr>
                <w:t>https://bileton.ru/events/master-klass-kulon-iz-smoly-161325</w:t>
              </w:r>
            </w:hyperlink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u w:val="none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u w:val="none"/>
                <w:lang w:val="ru-RU" w:eastAsia="en-US" w:bidi="ar-SA"/>
              </w:rPr>
            </w:r>
          </w:p>
        </w:tc>
      </w:tr>
    </w:tbl>
    <w:p>
      <w:pPr>
        <w:pStyle w:val="NoSpacing"/>
        <w:rPr>
          <w:rFonts w:ascii="Times New Roman" w:hAnsi="Times New Roman" w:cs="Times New Roman"/>
          <w:i/>
          <w:i/>
          <w:sz w:val="24"/>
          <w:szCs w:val="24"/>
        </w:rPr>
      </w:pPr>
      <w:r>
        <w:rPr>
          <w:rFonts w:cs="Times New Roman" w:ascii="Times New Roman" w:hAnsi="Times New Roman"/>
          <w:i/>
          <w:sz w:val="24"/>
          <w:szCs w:val="24"/>
        </w:rPr>
      </w:r>
    </w:p>
    <w:sectPr>
      <w:type w:val="nextPage"/>
      <w:pgSz w:orient="landscape" w:w="16838" w:h="11906"/>
      <w:pgMar w:left="1134" w:right="1134" w:gutter="0" w:header="0" w:top="567" w:footer="0" w:bottom="426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Tahoma">
    <w:charset w:val="01"/>
    <w:family w:val="roman"/>
    <w:pitch w:val="default"/>
  </w:font>
  <w:font w:name="PT Astra Serif">
    <w:charset w:val="01"/>
    <w:family w:val="roman"/>
    <w:pitch w:val="default"/>
  </w:font>
  <w:font w:name="Times New Roman">
    <w:charset w:val="01"/>
    <w:family w:val="roman"/>
    <w:pitch w:val="default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3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2c60d7"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-">
    <w:name w:val="Hyperlink"/>
    <w:basedOn w:val="DefaultParagraphFont"/>
    <w:uiPriority w:val="99"/>
    <w:unhideWhenUsed/>
    <w:rsid w:val="002c2a1b"/>
    <w:rPr>
      <w:color w:val="0563C1" w:themeColor="hyperlink"/>
      <w:u w:val="single"/>
    </w:rPr>
  </w:style>
  <w:style w:type="character" w:styleId="Style14">
    <w:name w:val="FollowedHyperlink"/>
    <w:basedOn w:val="DefaultParagraphFont"/>
    <w:uiPriority w:val="99"/>
    <w:semiHidden/>
    <w:unhideWhenUsed/>
    <w:rsid w:val="0043754c"/>
    <w:rPr>
      <w:color w:val="954F72" w:themeColor="followedHyperlink"/>
      <w:u w:val="single"/>
    </w:rPr>
  </w:style>
  <w:style w:type="character" w:styleId="Style15" w:customStyle="1">
    <w:name w:val="Текст выноски Знак"/>
    <w:basedOn w:val="DefaultParagraphFont"/>
    <w:link w:val="BalloonText"/>
    <w:uiPriority w:val="99"/>
    <w:semiHidden/>
    <w:qFormat/>
    <w:rsid w:val="004f4af5"/>
    <w:rPr>
      <w:rFonts w:ascii="Tahoma" w:hAnsi="Tahoma" w:cs="Tahoma"/>
      <w:sz w:val="16"/>
      <w:szCs w:val="16"/>
    </w:rPr>
  </w:style>
  <w:style w:type="character" w:styleId="Strong">
    <w:name w:val="Strong"/>
    <w:basedOn w:val="DefaultParagraphFont"/>
    <w:uiPriority w:val="22"/>
    <w:qFormat/>
    <w:rsid w:val="00b3522d"/>
    <w:rPr>
      <w:b/>
      <w:bCs/>
    </w:rPr>
  </w:style>
  <w:style w:type="paragraph" w:styleId="Style16">
    <w:name w:val="Заголовок"/>
    <w:basedOn w:val="Normal"/>
    <w:next w:val="Style17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Style17">
    <w:name w:val="Body Text"/>
    <w:basedOn w:val="Normal"/>
    <w:pPr>
      <w:spacing w:lineRule="auto" w:line="276" w:before="0" w:after="140"/>
    </w:pPr>
    <w:rPr/>
  </w:style>
  <w:style w:type="paragraph" w:styleId="Style18">
    <w:name w:val="List"/>
    <w:basedOn w:val="Style17"/>
    <w:pPr/>
    <w:rPr>
      <w:rFonts w:ascii="PT Astra Serif" w:hAnsi="PT Astra Serif" w:cs="Noto Sans Devanagari"/>
    </w:rPr>
  </w:style>
  <w:style w:type="paragraph" w:styleId="Style19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20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BalloonText">
    <w:name w:val="Balloon Text"/>
    <w:basedOn w:val="Normal"/>
    <w:link w:val="Style15"/>
    <w:uiPriority w:val="99"/>
    <w:semiHidden/>
    <w:unhideWhenUsed/>
    <w:qFormat/>
    <w:rsid w:val="004f4af5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Select-ticket-option-title" w:customStyle="1">
    <w:name w:val="select-ticket-option-title"/>
    <w:basedOn w:val="Normal"/>
    <w:qFormat/>
    <w:rsid w:val="004f4af5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NormalWeb">
    <w:name w:val="Normal (Web)"/>
    <w:basedOn w:val="Normal"/>
    <w:uiPriority w:val="99"/>
    <w:unhideWhenUsed/>
    <w:qFormat/>
    <w:rsid w:val="004f4af5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Category-tickets-item-text" w:customStyle="1">
    <w:name w:val="category-tickets-item-text"/>
    <w:basedOn w:val="Normal"/>
    <w:qFormat/>
    <w:rsid w:val="004f4af5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Category-tickets-item-price" w:customStyle="1">
    <w:name w:val="category-tickets-item-price"/>
    <w:basedOn w:val="Normal"/>
    <w:qFormat/>
    <w:rsid w:val="004f4af5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Counter-input" w:customStyle="1">
    <w:name w:val="counter-input"/>
    <w:basedOn w:val="Normal"/>
    <w:qFormat/>
    <w:rsid w:val="004f4af5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NoSpacing">
    <w:name w:val="No Spacing"/>
    <w:uiPriority w:val="1"/>
    <w:qFormat/>
    <w:rsid w:val="00d57e2c"/>
    <w:pPr>
      <w:widowControl/>
      <w:suppressAutoHyphens w:val="true"/>
      <w:bidi w:val="0"/>
      <w:spacing w:lineRule="auto" w:line="240" w:before="0" w:after="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Style21">
    <w:name w:val="Содержимое таблицы"/>
    <w:basedOn w:val="Normal"/>
    <w:qFormat/>
    <w:pPr>
      <w:widowControl w:val="false"/>
      <w:suppressLineNumbers/>
    </w:pPr>
    <w:rPr/>
  </w:style>
  <w:style w:type="paragraph" w:styleId="Style22">
    <w:name w:val="Заголовок таблицы"/>
    <w:basedOn w:val="Style21"/>
    <w:qFormat/>
    <w:pPr>
      <w:suppressLineNumbers/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39"/>
    <w:rsid w:val="002c2a1b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hyperlink" Target="https://bileton.ru/events/master-klass-brosh-iz-uf-smoly-117372" TargetMode="External"/><Relationship Id="rId4" Type="http://schemas.openxmlformats.org/officeDocument/2006/relationships/hyperlink" Target="https://bileton.ru/events/master-klass-brosh-iz-uf-smoly-161297" TargetMode="External"/><Relationship Id="rId5" Type="http://schemas.openxmlformats.org/officeDocument/2006/relationships/hyperlink" Target="https://bileton.ru/events/master-klass-brosh-iz-uf-smoly-161298" TargetMode="External"/><Relationship Id="rId6" Type="http://schemas.openxmlformats.org/officeDocument/2006/relationships/image" Target="media/image2.jpeg"/><Relationship Id="rId7" Type="http://schemas.openxmlformats.org/officeDocument/2006/relationships/image" Target="media/image3.jpeg"/><Relationship Id="rId8" Type="http://schemas.openxmlformats.org/officeDocument/2006/relationships/image" Target="media/image4.jpeg"/><Relationship Id="rId9" Type="http://schemas.openxmlformats.org/officeDocument/2006/relationships/hyperlink" Target="https://bileton.ru/events/master-klass-braslet-makrame-s-businami-158380" TargetMode="External"/><Relationship Id="rId10" Type="http://schemas.openxmlformats.org/officeDocument/2006/relationships/image" Target="media/image5.jpeg"/><Relationship Id="rId11" Type="http://schemas.openxmlformats.org/officeDocument/2006/relationships/image" Target="media/image6.jpeg"/><Relationship Id="rId12" Type="http://schemas.openxmlformats.org/officeDocument/2006/relationships/hyperlink" Target="https://bileton.ru/events/master-klass-kartina-iz-smoly-161326" TargetMode="External"/><Relationship Id="rId13" Type="http://schemas.openxmlformats.org/officeDocument/2006/relationships/hyperlink" Target="https://bileton.ru/events/master-klass-kartina-iz-smoly-161327" TargetMode="External"/><Relationship Id="rId14" Type="http://schemas.openxmlformats.org/officeDocument/2006/relationships/hyperlink" Target="https://bileton.ru/events/master-klass-kartina-iz-smoly-161328" TargetMode="External"/><Relationship Id="rId15" Type="http://schemas.openxmlformats.org/officeDocument/2006/relationships/hyperlink" Target="https://bileton.ru/events/master-klass-kartina-iz-smoly-161329" TargetMode="External"/><Relationship Id="rId16" Type="http://schemas.openxmlformats.org/officeDocument/2006/relationships/hyperlink" Target="https://bileton.ru/events/master-klass-kartina-iz-smoly-161330" TargetMode="External"/><Relationship Id="rId17" Type="http://schemas.openxmlformats.org/officeDocument/2006/relationships/hyperlink" Target="https://bileton.ru/events/master-klass-kartina-iz-smoly-161331" TargetMode="External"/><Relationship Id="rId18" Type="http://schemas.openxmlformats.org/officeDocument/2006/relationships/image" Target="media/image7.jpeg"/><Relationship Id="rId19" Type="http://schemas.openxmlformats.org/officeDocument/2006/relationships/hyperlink" Target="https://bileton.ru/events/master-klass-kulon-iz-smoly-161320" TargetMode="External"/><Relationship Id="rId20" Type="http://schemas.openxmlformats.org/officeDocument/2006/relationships/hyperlink" Target="https://bileton.ru/events/master-klass-kulon-iz-smoly-161321" TargetMode="External"/><Relationship Id="rId21" Type="http://schemas.openxmlformats.org/officeDocument/2006/relationships/hyperlink" Target="https://bileton.ru/events/master-klass-kulon-iz-smoly-161322" TargetMode="External"/><Relationship Id="rId22" Type="http://schemas.openxmlformats.org/officeDocument/2006/relationships/hyperlink" Target="https://bileton.ru/events/master-klass-kulon-iz-smoly-161323" TargetMode="External"/><Relationship Id="rId23" Type="http://schemas.openxmlformats.org/officeDocument/2006/relationships/hyperlink" Target="https://bileton.ru/events/master-klass-kulon-iz-smoly-161324" TargetMode="External"/><Relationship Id="rId24" Type="http://schemas.openxmlformats.org/officeDocument/2006/relationships/hyperlink" Target="https://bileton.ru/events/master-klass-kulon-iz-smoly-161325" TargetMode="External"/><Relationship Id="rId25" Type="http://schemas.openxmlformats.org/officeDocument/2006/relationships/fontTable" Target="fontTable.xml"/><Relationship Id="rId26" Type="http://schemas.openxmlformats.org/officeDocument/2006/relationships/settings" Target="settings.xml"/><Relationship Id="rId27" Type="http://schemas.openxmlformats.org/officeDocument/2006/relationships/theme" Target="theme/theme1.xml"/><Relationship Id="rId2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B6CAD8-80F9-4A24-8FAC-6784230654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Application>LibreOffice/7.5.6.2$Linux_X86_64 LibreOffice_project/50$Build-2</Application>
  <AppVersion>15.0000</AppVersion>
  <Pages>4</Pages>
  <Words>79</Words>
  <Characters>1761</Characters>
  <CharactersWithSpaces>1771</CharactersWithSpaces>
  <Paragraphs>75</Paragraphs>
  <Company>SPecialiST RePack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2023-12-28T06:40:00Z</dcterms:created>
  <dc:creator>Лилия Козлова Рамилевна</dc:creator>
  <dc:description/>
  <dc:language>ru-RU</dc:language>
  <cp:lastModifiedBy/>
  <dcterms:modified xsi:type="dcterms:W3CDTF">2024-09-12T09:30:00Z</dcterms:modified>
  <cp:revision>19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